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38B" w:rsidRPr="005A3308"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Организатор закупок ГКП на ПХВ «Городская поликлиника №</w:t>
      </w:r>
      <w:r>
        <w:rPr>
          <w:rFonts w:ascii="Times New Roman" w:hAnsi="Times New Roman" w:cs="Times New Roman"/>
          <w:sz w:val="24"/>
        </w:rPr>
        <w:t>4</w:t>
      </w:r>
      <w:r w:rsidR="00A42776">
        <w:rPr>
          <w:rFonts w:ascii="Times New Roman" w:hAnsi="Times New Roman" w:cs="Times New Roman"/>
          <w:sz w:val="24"/>
        </w:rPr>
        <w:t xml:space="preserve">» </w:t>
      </w:r>
      <w:proofErr w:type="spellStart"/>
      <w:r w:rsidR="00A42776">
        <w:rPr>
          <w:rFonts w:ascii="Times New Roman" w:hAnsi="Times New Roman" w:cs="Times New Roman"/>
          <w:sz w:val="24"/>
        </w:rPr>
        <w:t>акимата</w:t>
      </w:r>
      <w:proofErr w:type="spellEnd"/>
      <w:r w:rsidR="00A42776">
        <w:rPr>
          <w:rFonts w:ascii="Times New Roman" w:hAnsi="Times New Roman" w:cs="Times New Roman"/>
          <w:sz w:val="24"/>
        </w:rPr>
        <w:t xml:space="preserve"> города </w:t>
      </w:r>
      <w:r w:rsidR="007F2B07">
        <w:rPr>
          <w:rFonts w:ascii="Times New Roman" w:hAnsi="Times New Roman" w:cs="Times New Roman"/>
          <w:sz w:val="24"/>
        </w:rPr>
        <w:t>Астана</w:t>
      </w:r>
      <w:r w:rsidR="00A42776">
        <w:rPr>
          <w:rFonts w:ascii="Times New Roman" w:hAnsi="Times New Roman" w:cs="Times New Roman"/>
          <w:sz w:val="24"/>
        </w:rPr>
        <w:t xml:space="preserve">, </w:t>
      </w:r>
      <w:r w:rsidRPr="00A6538B">
        <w:rPr>
          <w:rFonts w:ascii="Times New Roman" w:hAnsi="Times New Roman" w:cs="Times New Roman"/>
          <w:sz w:val="24"/>
        </w:rPr>
        <w:t>объявляет о проведении закуп</w:t>
      </w:r>
      <w:r w:rsidR="004141F4">
        <w:rPr>
          <w:rFonts w:ascii="Times New Roman" w:hAnsi="Times New Roman" w:cs="Times New Roman"/>
          <w:sz w:val="24"/>
        </w:rPr>
        <w:t>а</w:t>
      </w:r>
      <w:r w:rsidR="004A4616">
        <w:rPr>
          <w:rFonts w:ascii="Times New Roman" w:hAnsi="Times New Roman" w:cs="Times New Roman"/>
          <w:sz w:val="24"/>
        </w:rPr>
        <w:t xml:space="preserve"> </w:t>
      </w:r>
      <w:r w:rsidR="005A3308">
        <w:rPr>
          <w:rFonts w:ascii="Times New Roman" w:hAnsi="Times New Roman" w:cs="Times New Roman"/>
          <w:sz w:val="24"/>
          <w:lang w:val="kk-KZ"/>
        </w:rPr>
        <w:t>реагентов.</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Информация о закупе (наименование, краткое описание, объем закупа и сумма, выделенная для закупок) указана в приложении №1.</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Срок и условия поставки – Поставщик осуществляет поставку </w:t>
      </w:r>
      <w:r w:rsidR="00BF69C3">
        <w:rPr>
          <w:rFonts w:ascii="Times New Roman" w:hAnsi="Times New Roman" w:cs="Times New Roman"/>
          <w:sz w:val="24"/>
        </w:rPr>
        <w:t>в течени</w:t>
      </w:r>
      <w:proofErr w:type="gramStart"/>
      <w:r w:rsidR="00BF69C3">
        <w:rPr>
          <w:rFonts w:ascii="Times New Roman" w:hAnsi="Times New Roman" w:cs="Times New Roman"/>
          <w:sz w:val="24"/>
        </w:rPr>
        <w:t>и</w:t>
      </w:r>
      <w:proofErr w:type="gramEnd"/>
      <w:r w:rsidR="00BF69C3">
        <w:rPr>
          <w:rFonts w:ascii="Times New Roman" w:hAnsi="Times New Roman" w:cs="Times New Roman"/>
          <w:sz w:val="24"/>
        </w:rPr>
        <w:t xml:space="preserve"> 30 календарных дней</w:t>
      </w:r>
      <w:r w:rsidRPr="00A6538B">
        <w:rPr>
          <w:rFonts w:ascii="Times New Roman" w:hAnsi="Times New Roman" w:cs="Times New Roman"/>
          <w:sz w:val="24"/>
        </w:rPr>
        <w:t xml:space="preserve">, по адресу: г. </w:t>
      </w:r>
      <w:r w:rsidR="007F2B07">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Оплата производится Заказчиком за фактически поставленный товар в течение 30 календарных дней с момента подписания Заказчиком акта приема-передачи и предоставления Поставщиком </w:t>
      </w:r>
      <w:proofErr w:type="spellStart"/>
      <w:r w:rsidRPr="00A6538B">
        <w:rPr>
          <w:rFonts w:ascii="Times New Roman" w:hAnsi="Times New Roman" w:cs="Times New Roman"/>
          <w:sz w:val="24"/>
        </w:rPr>
        <w:t>счет-фактуры</w:t>
      </w:r>
      <w:proofErr w:type="spellEnd"/>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Ценовые предложения потенциальных </w:t>
      </w:r>
      <w:proofErr w:type="gramStart"/>
      <w:r w:rsidRPr="00A6538B">
        <w:rPr>
          <w:rFonts w:ascii="Times New Roman" w:hAnsi="Times New Roman" w:cs="Times New Roman"/>
          <w:sz w:val="24"/>
        </w:rPr>
        <w:t>поставщиков</w:t>
      </w:r>
      <w:proofErr w:type="gramEnd"/>
      <w:r w:rsidRPr="00A6538B">
        <w:rPr>
          <w:rFonts w:ascii="Times New Roman" w:hAnsi="Times New Roman" w:cs="Times New Roman"/>
          <w:sz w:val="24"/>
        </w:rPr>
        <w:t xml:space="preserve"> запечатанные в конверты, представляются по адресу: г. </w:t>
      </w:r>
      <w:r w:rsidR="007F2B07">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4 этаж,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 xml:space="preserve">, кабинет </w:t>
      </w:r>
      <w:r w:rsidR="0072180F">
        <w:rPr>
          <w:rFonts w:ascii="Times New Roman" w:hAnsi="Times New Roman" w:cs="Times New Roman"/>
          <w:sz w:val="24"/>
        </w:rPr>
        <w:t>412</w:t>
      </w:r>
      <w:r w:rsidRPr="00A6538B">
        <w:rPr>
          <w:rFonts w:ascii="Times New Roman" w:hAnsi="Times New Roman" w:cs="Times New Roman"/>
          <w:sz w:val="24"/>
        </w:rPr>
        <w:t xml:space="preserve">, с </w:t>
      </w:r>
      <w:r w:rsidR="00A42776">
        <w:rPr>
          <w:rFonts w:ascii="Times New Roman" w:hAnsi="Times New Roman" w:cs="Times New Roman"/>
          <w:sz w:val="24"/>
        </w:rPr>
        <w:t>1</w:t>
      </w:r>
      <w:r w:rsidR="003A26C3">
        <w:rPr>
          <w:rFonts w:ascii="Times New Roman" w:hAnsi="Times New Roman" w:cs="Times New Roman"/>
          <w:sz w:val="24"/>
        </w:rPr>
        <w:t>2</w:t>
      </w:r>
      <w:r>
        <w:rPr>
          <w:rFonts w:ascii="Times New Roman" w:hAnsi="Times New Roman" w:cs="Times New Roman"/>
          <w:sz w:val="24"/>
        </w:rPr>
        <w:t xml:space="preserve"> </w:t>
      </w:r>
      <w:r w:rsidRPr="00A6538B">
        <w:rPr>
          <w:rFonts w:ascii="Times New Roman" w:hAnsi="Times New Roman" w:cs="Times New Roman"/>
          <w:sz w:val="24"/>
        </w:rPr>
        <w:t xml:space="preserve">ч.00 мин. </w:t>
      </w:r>
      <w:r w:rsidR="0042592A">
        <w:rPr>
          <w:rFonts w:ascii="Times New Roman" w:hAnsi="Times New Roman" w:cs="Times New Roman"/>
          <w:sz w:val="24"/>
        </w:rPr>
        <w:t>26</w:t>
      </w:r>
      <w:r w:rsidRPr="00A6538B">
        <w:rPr>
          <w:rFonts w:ascii="Times New Roman" w:hAnsi="Times New Roman" w:cs="Times New Roman"/>
          <w:sz w:val="24"/>
        </w:rPr>
        <w:t>.0</w:t>
      </w:r>
      <w:r w:rsidR="00464A4C">
        <w:rPr>
          <w:rFonts w:ascii="Times New Roman" w:hAnsi="Times New Roman" w:cs="Times New Roman"/>
          <w:sz w:val="24"/>
        </w:rPr>
        <w:t>6</w:t>
      </w:r>
      <w:r w:rsidRPr="00A6538B">
        <w:rPr>
          <w:rFonts w:ascii="Times New Roman" w:hAnsi="Times New Roman" w:cs="Times New Roman"/>
          <w:sz w:val="24"/>
        </w:rPr>
        <w:t>.20</w:t>
      </w:r>
      <w:r w:rsidR="00A60785">
        <w:rPr>
          <w:rFonts w:ascii="Times New Roman" w:hAnsi="Times New Roman" w:cs="Times New Roman"/>
          <w:sz w:val="24"/>
        </w:rPr>
        <w:t>2</w:t>
      </w:r>
      <w:r w:rsidR="005A3308">
        <w:rPr>
          <w:rFonts w:ascii="Times New Roman" w:hAnsi="Times New Roman" w:cs="Times New Roman"/>
          <w:sz w:val="24"/>
        </w:rPr>
        <w:t>3</w:t>
      </w:r>
      <w:r>
        <w:rPr>
          <w:rFonts w:ascii="Times New Roman" w:hAnsi="Times New Roman" w:cs="Times New Roman"/>
          <w:sz w:val="24"/>
        </w:rPr>
        <w:t xml:space="preserve"> </w:t>
      </w:r>
      <w:r w:rsidRPr="00A6538B">
        <w:rPr>
          <w:rFonts w:ascii="Times New Roman" w:hAnsi="Times New Roman" w:cs="Times New Roman"/>
          <w:sz w:val="24"/>
        </w:rPr>
        <w:t>г. до 1</w:t>
      </w:r>
      <w:r>
        <w:rPr>
          <w:rFonts w:ascii="Times New Roman" w:hAnsi="Times New Roman" w:cs="Times New Roman"/>
          <w:sz w:val="24"/>
        </w:rPr>
        <w:t>3</w:t>
      </w:r>
      <w:r w:rsidRPr="00A6538B">
        <w:rPr>
          <w:rFonts w:ascii="Times New Roman" w:hAnsi="Times New Roman" w:cs="Times New Roman"/>
          <w:sz w:val="24"/>
        </w:rPr>
        <w:t xml:space="preserve"> ч. 00 мин. </w:t>
      </w:r>
      <w:r w:rsidR="0042592A">
        <w:rPr>
          <w:rFonts w:ascii="Times New Roman" w:hAnsi="Times New Roman" w:cs="Times New Roman"/>
          <w:sz w:val="24"/>
        </w:rPr>
        <w:t>0</w:t>
      </w:r>
      <w:r w:rsidR="004D34AF" w:rsidRPr="004D34AF">
        <w:rPr>
          <w:rFonts w:ascii="Times New Roman" w:hAnsi="Times New Roman" w:cs="Times New Roman"/>
          <w:sz w:val="24"/>
        </w:rPr>
        <w:t>3</w:t>
      </w:r>
      <w:r w:rsidRPr="00A6538B">
        <w:rPr>
          <w:rFonts w:ascii="Times New Roman" w:hAnsi="Times New Roman" w:cs="Times New Roman"/>
          <w:sz w:val="24"/>
        </w:rPr>
        <w:t>.0</w:t>
      </w:r>
      <w:r w:rsidR="0042592A">
        <w:rPr>
          <w:rFonts w:ascii="Times New Roman" w:hAnsi="Times New Roman" w:cs="Times New Roman"/>
          <w:sz w:val="24"/>
        </w:rPr>
        <w:t>7</w:t>
      </w:r>
      <w:r w:rsidRPr="00A6538B">
        <w:rPr>
          <w:rFonts w:ascii="Times New Roman" w:hAnsi="Times New Roman" w:cs="Times New Roman"/>
          <w:sz w:val="24"/>
        </w:rPr>
        <w:t>.20</w:t>
      </w:r>
      <w:r w:rsidR="00BF69C3">
        <w:rPr>
          <w:rFonts w:ascii="Times New Roman" w:hAnsi="Times New Roman" w:cs="Times New Roman"/>
          <w:sz w:val="24"/>
        </w:rPr>
        <w:t>2</w:t>
      </w:r>
      <w:r w:rsidR="005A3308">
        <w:rPr>
          <w:rFonts w:ascii="Times New Roman" w:hAnsi="Times New Roman" w:cs="Times New Roman"/>
          <w:sz w:val="24"/>
        </w:rPr>
        <w:t>3</w:t>
      </w:r>
      <w:r w:rsidRPr="00A6538B">
        <w:rPr>
          <w:rFonts w:ascii="Times New Roman" w:hAnsi="Times New Roman" w:cs="Times New Roman"/>
          <w:sz w:val="24"/>
        </w:rPr>
        <w:t>г.</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Вскрытие конвертов с ценовыми предложениями потенциальных поставщиков в 1</w:t>
      </w:r>
      <w:r>
        <w:rPr>
          <w:rFonts w:ascii="Times New Roman" w:hAnsi="Times New Roman" w:cs="Times New Roman"/>
          <w:sz w:val="24"/>
        </w:rPr>
        <w:t xml:space="preserve">4 </w:t>
      </w:r>
      <w:r w:rsidRPr="00A6538B">
        <w:rPr>
          <w:rFonts w:ascii="Times New Roman" w:hAnsi="Times New Roman" w:cs="Times New Roman"/>
          <w:sz w:val="24"/>
        </w:rPr>
        <w:t xml:space="preserve">ч. </w:t>
      </w:r>
      <w:r>
        <w:rPr>
          <w:rFonts w:ascii="Times New Roman" w:hAnsi="Times New Roman" w:cs="Times New Roman"/>
          <w:sz w:val="24"/>
        </w:rPr>
        <w:t xml:space="preserve">00 </w:t>
      </w:r>
      <w:r w:rsidRPr="00A6538B">
        <w:rPr>
          <w:rFonts w:ascii="Times New Roman" w:hAnsi="Times New Roman" w:cs="Times New Roman"/>
          <w:sz w:val="24"/>
        </w:rPr>
        <w:t xml:space="preserve">мин. </w:t>
      </w:r>
      <w:r w:rsidR="0042592A">
        <w:rPr>
          <w:rFonts w:ascii="Times New Roman" w:hAnsi="Times New Roman" w:cs="Times New Roman"/>
          <w:sz w:val="24"/>
        </w:rPr>
        <w:t>0</w:t>
      </w:r>
      <w:r w:rsidR="004D34AF" w:rsidRPr="004D34AF">
        <w:rPr>
          <w:rFonts w:ascii="Times New Roman" w:hAnsi="Times New Roman" w:cs="Times New Roman"/>
          <w:sz w:val="24"/>
        </w:rPr>
        <w:t>3</w:t>
      </w:r>
      <w:r w:rsidRPr="00A6538B">
        <w:rPr>
          <w:rFonts w:ascii="Times New Roman" w:hAnsi="Times New Roman" w:cs="Times New Roman"/>
          <w:sz w:val="24"/>
        </w:rPr>
        <w:t>.0</w:t>
      </w:r>
      <w:r w:rsidR="0042592A">
        <w:rPr>
          <w:rFonts w:ascii="Times New Roman" w:hAnsi="Times New Roman" w:cs="Times New Roman"/>
          <w:sz w:val="24"/>
        </w:rPr>
        <w:t>7</w:t>
      </w:r>
      <w:r w:rsidRPr="00A6538B">
        <w:rPr>
          <w:rFonts w:ascii="Times New Roman" w:hAnsi="Times New Roman" w:cs="Times New Roman"/>
          <w:sz w:val="24"/>
        </w:rPr>
        <w:t>.20</w:t>
      </w:r>
      <w:r w:rsidR="00BF69C3">
        <w:rPr>
          <w:rFonts w:ascii="Times New Roman" w:hAnsi="Times New Roman" w:cs="Times New Roman"/>
          <w:sz w:val="24"/>
        </w:rPr>
        <w:t>2</w:t>
      </w:r>
      <w:r w:rsidR="005A3308">
        <w:rPr>
          <w:rFonts w:ascii="Times New Roman" w:hAnsi="Times New Roman" w:cs="Times New Roman"/>
          <w:sz w:val="24"/>
        </w:rPr>
        <w:t>3</w:t>
      </w:r>
      <w:r w:rsidR="00F06FE8">
        <w:rPr>
          <w:rFonts w:ascii="Times New Roman" w:hAnsi="Times New Roman" w:cs="Times New Roman"/>
          <w:sz w:val="24"/>
        </w:rPr>
        <w:t xml:space="preserve"> </w:t>
      </w:r>
      <w:r w:rsidRPr="00A6538B">
        <w:rPr>
          <w:rFonts w:ascii="Times New Roman" w:hAnsi="Times New Roman" w:cs="Times New Roman"/>
          <w:sz w:val="24"/>
        </w:rPr>
        <w:t>г. по адресу: г.</w:t>
      </w:r>
      <w:r>
        <w:rPr>
          <w:rFonts w:ascii="Times New Roman" w:hAnsi="Times New Roman" w:cs="Times New Roman"/>
          <w:sz w:val="24"/>
        </w:rPr>
        <w:t xml:space="preserve"> </w:t>
      </w:r>
      <w:r w:rsidR="007F2B07">
        <w:rPr>
          <w:rFonts w:ascii="Times New Roman" w:hAnsi="Times New Roman" w:cs="Times New Roman"/>
          <w:sz w:val="24"/>
        </w:rPr>
        <w:t>Астана</w:t>
      </w:r>
      <w:r w:rsidRPr="00A6538B">
        <w:rPr>
          <w:rFonts w:ascii="Times New Roman" w:hAnsi="Times New Roman" w:cs="Times New Roman"/>
          <w:sz w:val="24"/>
        </w:rPr>
        <w:t>, ул.</w:t>
      </w:r>
      <w:r>
        <w:rPr>
          <w:rFonts w:ascii="Times New Roman" w:hAnsi="Times New Roman" w:cs="Times New Roman"/>
          <w:sz w:val="24"/>
        </w:rPr>
        <w:t xml:space="preserve">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кабинет </w:t>
      </w:r>
      <w:r w:rsidR="0072180F">
        <w:rPr>
          <w:rFonts w:ascii="Times New Roman" w:hAnsi="Times New Roman" w:cs="Times New Roman"/>
          <w:sz w:val="24"/>
        </w:rPr>
        <w:t>412</w:t>
      </w:r>
      <w:r w:rsidRPr="00A6538B">
        <w:rPr>
          <w:rFonts w:ascii="Times New Roman" w:hAnsi="Times New Roman" w:cs="Times New Roman"/>
          <w:sz w:val="24"/>
        </w:rPr>
        <w:t xml:space="preserve">,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Потенциальные поставщики до истечения окончательного срока представления ценовых предложений вправе отзывать поданные ценовые предложения.</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 предусмотренными объявлением, проектом договора о закупках, технической спецификацией закупаемых товаров.</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Потенциальный поставщик для участия в закупках подает 1 (одно) ценовое предложение, в запечатанном виде, которое содержит следующие документы: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таблицу цен, подписанную и скрепленную печатью (при ее наличии) потенциального поставщика по форме </w:t>
      </w:r>
      <w:r w:rsidR="00395086" w:rsidRPr="00C0339E">
        <w:rPr>
          <w:rFonts w:ascii="Times New Roman" w:eastAsia="Times New Roman" w:hAnsi="Times New Roman"/>
          <w:color w:val="000000"/>
          <w:spacing w:val="1"/>
          <w:sz w:val="24"/>
          <w:szCs w:val="24"/>
        </w:rPr>
        <w:t>утвержденной уполномоченным органом в области здравоохранения</w:t>
      </w:r>
      <w:r w:rsidRPr="00A6538B">
        <w:rPr>
          <w:rFonts w:ascii="Times New Roman" w:hAnsi="Times New Roman" w:cs="Times New Roman"/>
          <w:sz w:val="24"/>
        </w:rPr>
        <w:t>. В ценовое предложение потенциального поставщика включаются все расходы, связанные с поставкой, в т.ч. налоги;</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разрешение, подтверждающее право физического или юридического лица на осуществление действий (операций), осуществляемое разрешительными органами посредством лицензирования или разрешительной процедуры;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документы, подтверждающие соответствие предлагаемых товаров требованиям, установленным главой </w:t>
      </w:r>
      <w:r w:rsidR="00A45283">
        <w:rPr>
          <w:rFonts w:ascii="Times New Roman" w:hAnsi="Times New Roman" w:cs="Times New Roman"/>
          <w:sz w:val="24"/>
        </w:rPr>
        <w:t>3</w:t>
      </w:r>
      <w:r w:rsidRPr="00A6538B">
        <w:rPr>
          <w:rFonts w:ascii="Times New Roman" w:hAnsi="Times New Roman" w:cs="Times New Roman"/>
          <w:sz w:val="24"/>
        </w:rPr>
        <w:t xml:space="preserve"> </w:t>
      </w:r>
      <w:r w:rsidR="006852D2">
        <w:rPr>
          <w:rFonts w:ascii="Times New Roman" w:hAnsi="Times New Roman" w:cs="Times New Roman"/>
          <w:sz w:val="24"/>
        </w:rPr>
        <w:t>ПМЗ</w:t>
      </w:r>
      <w:r w:rsidRPr="00A6538B">
        <w:rPr>
          <w:rFonts w:ascii="Times New Roman" w:hAnsi="Times New Roman" w:cs="Times New Roman"/>
          <w:sz w:val="24"/>
        </w:rPr>
        <w:t xml:space="preserve"> РК </w:t>
      </w:r>
      <w:r w:rsidR="00F301A2" w:rsidRPr="00F301A2">
        <w:rPr>
          <w:rFonts w:ascii="Times New Roman" w:hAnsi="Times New Roman" w:cs="Times New Roman"/>
          <w:sz w:val="24"/>
        </w:rPr>
        <w:t>110</w:t>
      </w:r>
      <w:r>
        <w:rPr>
          <w:rFonts w:ascii="Times New Roman" w:hAnsi="Times New Roman" w:cs="Times New Roman"/>
          <w:sz w:val="24"/>
        </w:rPr>
        <w:t>.</w:t>
      </w:r>
    </w:p>
    <w:p w:rsidR="00F17C08" w:rsidRDefault="00F17C08" w:rsidP="00A6538B">
      <w:pPr>
        <w:spacing w:after="0"/>
        <w:jc w:val="both"/>
        <w:rPr>
          <w:rFonts w:ascii="Times New Roman" w:hAnsi="Times New Roman" w:cs="Times New Roman"/>
          <w:sz w:val="24"/>
        </w:rPr>
      </w:pPr>
    </w:p>
    <w:p w:rsidR="005D72CA" w:rsidRDefault="005D72CA" w:rsidP="005D72CA">
      <w:pPr>
        <w:spacing w:after="0"/>
        <w:jc w:val="both"/>
        <w:rPr>
          <w:rFonts w:ascii="Times New Roman" w:hAnsi="Times New Roman" w:cs="Times New Roman"/>
          <w:sz w:val="24"/>
          <w:lang w:val="kk-KZ"/>
        </w:rPr>
      </w:pPr>
      <w:proofErr w:type="spellStart"/>
      <w:r>
        <w:rPr>
          <w:rFonts w:ascii="Times New Roman" w:hAnsi="Times New Roman" w:cs="Times New Roman"/>
          <w:sz w:val="24"/>
        </w:rPr>
        <w:t>Сатып</w:t>
      </w:r>
      <w:proofErr w:type="spellEnd"/>
      <w:r>
        <w:rPr>
          <w:rFonts w:ascii="Times New Roman" w:hAnsi="Times New Roman" w:cs="Times New Roman"/>
          <w:sz w:val="24"/>
        </w:rPr>
        <w:t xml:space="preserve"> </w:t>
      </w:r>
      <w:proofErr w:type="spellStart"/>
      <w:r>
        <w:rPr>
          <w:rFonts w:ascii="Times New Roman" w:hAnsi="Times New Roman" w:cs="Times New Roman"/>
          <w:sz w:val="24"/>
        </w:rPr>
        <w:t>алуды</w:t>
      </w:r>
      <w:proofErr w:type="spellEnd"/>
      <w:r>
        <w:rPr>
          <w:rFonts w:ascii="Times New Roman" w:hAnsi="Times New Roman" w:cs="Times New Roman"/>
          <w:sz w:val="24"/>
        </w:rPr>
        <w:t xml:space="preserve"> ұйымдастырушы Астана қаласы әкімдігінің «№ 4 қалалық </w:t>
      </w:r>
      <w:proofErr w:type="spellStart"/>
      <w:r>
        <w:rPr>
          <w:rFonts w:ascii="Times New Roman" w:hAnsi="Times New Roman" w:cs="Times New Roman"/>
          <w:sz w:val="24"/>
        </w:rPr>
        <w:t>емхана</w:t>
      </w:r>
      <w:proofErr w:type="spellEnd"/>
      <w:r>
        <w:rPr>
          <w:rFonts w:ascii="Times New Roman" w:hAnsi="Times New Roman" w:cs="Times New Roman"/>
          <w:sz w:val="24"/>
        </w:rPr>
        <w:t>»</w:t>
      </w:r>
      <w:r>
        <w:rPr>
          <w:rFonts w:ascii="Times New Roman" w:hAnsi="Times New Roman" w:cs="Times New Roman"/>
          <w:sz w:val="24"/>
          <w:lang w:val="kk-KZ"/>
        </w:rPr>
        <w:t xml:space="preserve"> ШЖҚ </w:t>
      </w:r>
      <w:r>
        <w:rPr>
          <w:rFonts w:ascii="Times New Roman" w:hAnsi="Times New Roman" w:cs="Times New Roman"/>
          <w:sz w:val="24"/>
        </w:rPr>
        <w:t>МКК, дә</w:t>
      </w:r>
      <w:proofErr w:type="gramStart"/>
      <w:r>
        <w:rPr>
          <w:rFonts w:ascii="Times New Roman" w:hAnsi="Times New Roman" w:cs="Times New Roman"/>
          <w:sz w:val="24"/>
        </w:rPr>
        <w:t>р</w:t>
      </w:r>
      <w:proofErr w:type="gramEnd"/>
      <w:r>
        <w:rPr>
          <w:rFonts w:ascii="Times New Roman" w:hAnsi="Times New Roman" w:cs="Times New Roman"/>
          <w:sz w:val="24"/>
        </w:rPr>
        <w:t xml:space="preserve">ілік </w:t>
      </w:r>
      <w:proofErr w:type="spellStart"/>
      <w:r>
        <w:rPr>
          <w:rFonts w:ascii="Times New Roman" w:hAnsi="Times New Roman" w:cs="Times New Roman"/>
          <w:sz w:val="24"/>
        </w:rPr>
        <w:t>заттарды</w:t>
      </w:r>
      <w:proofErr w:type="spellEnd"/>
      <w:r>
        <w:rPr>
          <w:rFonts w:ascii="Times New Roman" w:hAnsi="Times New Roman" w:cs="Times New Roman"/>
          <w:sz w:val="24"/>
        </w:rPr>
        <w:t xml:space="preserve"> </w:t>
      </w:r>
      <w:proofErr w:type="spellStart"/>
      <w:r>
        <w:rPr>
          <w:rFonts w:ascii="Times New Roman" w:hAnsi="Times New Roman" w:cs="Times New Roman"/>
          <w:sz w:val="24"/>
        </w:rPr>
        <w:t>сатып</w:t>
      </w:r>
      <w:proofErr w:type="spellEnd"/>
      <w:r>
        <w:rPr>
          <w:rFonts w:ascii="Times New Roman" w:hAnsi="Times New Roman" w:cs="Times New Roman"/>
          <w:sz w:val="24"/>
        </w:rPr>
        <w:t xml:space="preserve"> </w:t>
      </w:r>
      <w:proofErr w:type="spellStart"/>
      <w:r>
        <w:rPr>
          <w:rFonts w:ascii="Times New Roman" w:hAnsi="Times New Roman" w:cs="Times New Roman"/>
          <w:sz w:val="24"/>
        </w:rPr>
        <w:t>алуды</w:t>
      </w:r>
      <w:proofErr w:type="spellEnd"/>
      <w:r>
        <w:rPr>
          <w:rFonts w:ascii="Times New Roman" w:hAnsi="Times New Roman" w:cs="Times New Roman"/>
          <w:sz w:val="24"/>
        </w:rPr>
        <w:t xml:space="preserve"> өткізетіні </w:t>
      </w:r>
      <w:proofErr w:type="spellStart"/>
      <w:r>
        <w:rPr>
          <w:rFonts w:ascii="Times New Roman" w:hAnsi="Times New Roman" w:cs="Times New Roman"/>
          <w:sz w:val="24"/>
        </w:rPr>
        <w:t>туралы</w:t>
      </w:r>
      <w:proofErr w:type="spellEnd"/>
      <w:r>
        <w:rPr>
          <w:rFonts w:ascii="Times New Roman" w:hAnsi="Times New Roman" w:cs="Times New Roman"/>
          <w:sz w:val="24"/>
        </w:rPr>
        <w:t xml:space="preserve"> </w:t>
      </w:r>
      <w:proofErr w:type="spellStart"/>
      <w:r>
        <w:rPr>
          <w:rFonts w:ascii="Times New Roman" w:hAnsi="Times New Roman" w:cs="Times New Roman"/>
          <w:sz w:val="24"/>
        </w:rPr>
        <w:t>хабарлайды</w:t>
      </w:r>
      <w:proofErr w:type="spellEnd"/>
      <w:r>
        <w:rPr>
          <w:rFonts w:ascii="Times New Roman" w:hAnsi="Times New Roman" w:cs="Times New Roman"/>
          <w:sz w:val="24"/>
          <w:lang w:val="kk-KZ"/>
        </w:rPr>
        <w:t xml:space="preserve">. </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Сатып алу туралы ақпарат (атауы, қысқаша сипаттамасы, сатып алу көлемі және сатып алуға бөлінген сома) № 1 қосымшада көрсетілген.</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 xml:space="preserve">Жеткізіп беру мерзімі мен шарттары - Жеткізуші жеткізуді 30 күнтізбелік күн ішінде </w:t>
      </w:r>
      <w:r w:rsidRPr="005D72CA">
        <w:rPr>
          <w:rFonts w:ascii="Times New Roman" w:hAnsi="Times New Roman" w:cs="Times New Roman"/>
          <w:sz w:val="24"/>
          <w:lang w:val="kk-KZ"/>
        </w:rPr>
        <w:t>Астана</w:t>
      </w:r>
      <w:r>
        <w:rPr>
          <w:rFonts w:ascii="Times New Roman" w:hAnsi="Times New Roman" w:cs="Times New Roman"/>
          <w:sz w:val="24"/>
          <w:lang w:val="kk-KZ"/>
        </w:rPr>
        <w:t xml:space="preserve"> қаласы, Т. Шевченко көшесі, 1 мекен-жайы бойынша жүзеге асырады. Тапсырыс беруші нақты жеткізілген тауар үшін ақы төлеуді Тапсырыс беруші қабылдап алу-беру актісіне қол қойған және Өнім беруші шот-фактураны ұсынған сәттен бастап күнтізбелік 30 күн ішінде жүргізеді.</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жабық конверттердегі баға ұсыныстары мына мекен-жайы бойынша ұсынылады: </w:t>
      </w:r>
      <w:r w:rsidRPr="005D72CA">
        <w:rPr>
          <w:rFonts w:ascii="Times New Roman" w:hAnsi="Times New Roman" w:cs="Times New Roman"/>
          <w:sz w:val="24"/>
          <w:lang w:val="kk-KZ"/>
        </w:rPr>
        <w:t xml:space="preserve">Астана </w:t>
      </w:r>
      <w:r>
        <w:rPr>
          <w:rFonts w:ascii="Times New Roman" w:hAnsi="Times New Roman" w:cs="Times New Roman"/>
          <w:sz w:val="24"/>
          <w:lang w:val="kk-KZ"/>
        </w:rPr>
        <w:t>қ., Т. Шевченко к-сі, 1, 4 қабат, мемлекеттік сатып алу бөлімі, 412 кабинет, 26.06.2023 жылғы 12 сағат 00 минуттан 0</w:t>
      </w:r>
      <w:r w:rsidR="004D34AF" w:rsidRPr="004D34AF">
        <w:rPr>
          <w:rFonts w:ascii="Times New Roman" w:hAnsi="Times New Roman" w:cs="Times New Roman"/>
          <w:sz w:val="24"/>
          <w:lang w:val="kk-KZ"/>
        </w:rPr>
        <w:t>3</w:t>
      </w:r>
      <w:r>
        <w:rPr>
          <w:rFonts w:ascii="Times New Roman" w:hAnsi="Times New Roman" w:cs="Times New Roman"/>
          <w:sz w:val="24"/>
          <w:lang w:val="kk-KZ"/>
        </w:rPr>
        <w:t>.0</w:t>
      </w:r>
      <w:r w:rsidR="004D34AF" w:rsidRPr="004D34AF">
        <w:rPr>
          <w:rFonts w:ascii="Times New Roman" w:hAnsi="Times New Roman" w:cs="Times New Roman"/>
          <w:sz w:val="24"/>
          <w:lang w:val="kk-KZ"/>
        </w:rPr>
        <w:t>7</w:t>
      </w:r>
      <w:r>
        <w:rPr>
          <w:rFonts w:ascii="Times New Roman" w:hAnsi="Times New Roman" w:cs="Times New Roman"/>
          <w:sz w:val="24"/>
          <w:lang w:val="kk-KZ"/>
        </w:rPr>
        <w:t>.2023 жылғы 13 сағат 00 минутқа дейін.</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lastRenderedPageBreak/>
        <w:t>Әлеуетті өнім берушілердің баға ұсыныстары бар конверттерді ашу 0</w:t>
      </w:r>
      <w:r w:rsidR="004D34AF" w:rsidRPr="004D34AF">
        <w:rPr>
          <w:rFonts w:ascii="Times New Roman" w:hAnsi="Times New Roman" w:cs="Times New Roman"/>
          <w:sz w:val="24"/>
          <w:lang w:val="kk-KZ"/>
        </w:rPr>
        <w:t>3</w:t>
      </w:r>
      <w:r>
        <w:rPr>
          <w:rFonts w:ascii="Times New Roman" w:hAnsi="Times New Roman" w:cs="Times New Roman"/>
          <w:sz w:val="24"/>
          <w:lang w:val="kk-KZ"/>
        </w:rPr>
        <w:t xml:space="preserve">.07.2023 жылғы 14 сағат 00 минут мына мекен-жайы бойынша: Нұр-Сұлтан қ., Т. Шевченко к-сі, 1, 204 кабинет,  мемлекеттік сатып алу бөлімі. </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берушілер баға ұсыныстарын ұсыну мерзімі аяқталғанға дейін ұсынылған баға ұсыныстарын кері қайтарып алуға құқылы.</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берушінің баға ұсынысын беруі хабарландыруда, сатып алу туралы шарт жобасында, сатып алынатын тауарлардың техникалық ерекшелігінде көзделген сұрау салу талаптарына сәйкес тауарларды жеткізуді жүзеге асыруға оның келісімін білдіру нысаны болып табылады</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 сатып алуға қатысу үшін жабық түрде 1 (бір) баға ұсынысын береді, ол келесі құжаттарды қамтиды: </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 денсаулық сақтау саласындағы уәкілетті орган бекіткен нысан бойынша қол қойылған және әлеуетті өнім берушінің мөрімен (ол болған кезде) бекітілген баға кестесі. Әлеуетті өнім берушінің баға ұсынысына жеткізуге байланысты барлық шығыстар, оның ішінде салықтар енгізіледі</w:t>
      </w:r>
    </w:p>
    <w:p w:rsid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-жеке немесе заңды тұлғаның лицензиялау немесе рұқсат беру рәсімі арқылы рұқсат беру органдары жүзеге асыратын іс-әрекеттерді (операцияларды) жүзеге асыру құқығын растайтын рұқсат</w:t>
      </w:r>
    </w:p>
    <w:p w:rsidR="005D72CA" w:rsidRPr="005D72CA" w:rsidRDefault="005D72CA" w:rsidP="005D72CA">
      <w:pPr>
        <w:spacing w:after="0"/>
        <w:jc w:val="both"/>
        <w:rPr>
          <w:rFonts w:ascii="Times New Roman" w:hAnsi="Times New Roman" w:cs="Times New Roman"/>
          <w:sz w:val="24"/>
          <w:lang w:val="kk-KZ"/>
        </w:rPr>
      </w:pPr>
      <w:r>
        <w:rPr>
          <w:rFonts w:ascii="Times New Roman" w:hAnsi="Times New Roman" w:cs="Times New Roman"/>
          <w:sz w:val="24"/>
          <w:lang w:val="kk-KZ"/>
        </w:rPr>
        <w:t>-</w:t>
      </w:r>
      <w:r>
        <w:rPr>
          <w:lang w:val="kk-KZ"/>
        </w:rPr>
        <w:t xml:space="preserve"> </w:t>
      </w:r>
      <w:r>
        <w:rPr>
          <w:rFonts w:ascii="Times New Roman" w:hAnsi="Times New Roman" w:cs="Times New Roman"/>
          <w:sz w:val="24"/>
          <w:lang w:val="kk-KZ"/>
        </w:rPr>
        <w:t xml:space="preserve">ұсынылатын тауарлардың ҚР </w:t>
      </w:r>
      <w:r w:rsidR="00F301A2" w:rsidRPr="006852D2">
        <w:rPr>
          <w:rFonts w:ascii="Times New Roman" w:hAnsi="Times New Roman" w:cs="Times New Roman"/>
          <w:sz w:val="24"/>
          <w:lang w:val="kk-KZ"/>
        </w:rPr>
        <w:t>110</w:t>
      </w:r>
      <w:r>
        <w:rPr>
          <w:rFonts w:ascii="Times New Roman" w:hAnsi="Times New Roman" w:cs="Times New Roman"/>
          <w:sz w:val="24"/>
          <w:lang w:val="kk-KZ"/>
        </w:rPr>
        <w:t xml:space="preserve"> Қаулысы қағидаларының 3-тарауында белгіленген талаптарға сәйкестігін растайтын құжаттар</w:t>
      </w:r>
    </w:p>
    <w:sectPr w:rsidR="005D72CA" w:rsidRPr="005D72CA" w:rsidSect="00077B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12DB6"/>
    <w:multiLevelType w:val="multilevel"/>
    <w:tmpl w:val="A0A67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6538B"/>
    <w:rsid w:val="0004786A"/>
    <w:rsid w:val="0007736B"/>
    <w:rsid w:val="00077B16"/>
    <w:rsid w:val="00084FBD"/>
    <w:rsid w:val="00096FB4"/>
    <w:rsid w:val="00154F33"/>
    <w:rsid w:val="001657D6"/>
    <w:rsid w:val="001F6A92"/>
    <w:rsid w:val="00221C86"/>
    <w:rsid w:val="00250A1E"/>
    <w:rsid w:val="002636E2"/>
    <w:rsid w:val="002B6045"/>
    <w:rsid w:val="00320DCA"/>
    <w:rsid w:val="00326F7D"/>
    <w:rsid w:val="00393791"/>
    <w:rsid w:val="00395086"/>
    <w:rsid w:val="00396B2F"/>
    <w:rsid w:val="003A26C3"/>
    <w:rsid w:val="003D2FEC"/>
    <w:rsid w:val="004141F4"/>
    <w:rsid w:val="0042592A"/>
    <w:rsid w:val="00441F2B"/>
    <w:rsid w:val="00464A4C"/>
    <w:rsid w:val="0047734C"/>
    <w:rsid w:val="00492227"/>
    <w:rsid w:val="004A4616"/>
    <w:rsid w:val="004D2725"/>
    <w:rsid w:val="004D34AF"/>
    <w:rsid w:val="005017DB"/>
    <w:rsid w:val="005204B0"/>
    <w:rsid w:val="00595314"/>
    <w:rsid w:val="005A3308"/>
    <w:rsid w:val="005D72CA"/>
    <w:rsid w:val="005F130A"/>
    <w:rsid w:val="006515EA"/>
    <w:rsid w:val="00663057"/>
    <w:rsid w:val="006758C7"/>
    <w:rsid w:val="006852D2"/>
    <w:rsid w:val="00697526"/>
    <w:rsid w:val="006F0873"/>
    <w:rsid w:val="0071450D"/>
    <w:rsid w:val="0072180F"/>
    <w:rsid w:val="00746A80"/>
    <w:rsid w:val="00782BB9"/>
    <w:rsid w:val="007C1587"/>
    <w:rsid w:val="007F2B07"/>
    <w:rsid w:val="007F5098"/>
    <w:rsid w:val="00823775"/>
    <w:rsid w:val="00871E44"/>
    <w:rsid w:val="00884D36"/>
    <w:rsid w:val="0093271B"/>
    <w:rsid w:val="009846BB"/>
    <w:rsid w:val="009A6FCC"/>
    <w:rsid w:val="009F71C5"/>
    <w:rsid w:val="00A40E5D"/>
    <w:rsid w:val="00A42776"/>
    <w:rsid w:val="00A45283"/>
    <w:rsid w:val="00A60785"/>
    <w:rsid w:val="00A6538B"/>
    <w:rsid w:val="00A85293"/>
    <w:rsid w:val="00A91FF4"/>
    <w:rsid w:val="00AC4DED"/>
    <w:rsid w:val="00B00BAF"/>
    <w:rsid w:val="00BA058A"/>
    <w:rsid w:val="00BB55EC"/>
    <w:rsid w:val="00BF69C3"/>
    <w:rsid w:val="00C11429"/>
    <w:rsid w:val="00CA16C1"/>
    <w:rsid w:val="00CE6C5E"/>
    <w:rsid w:val="00D24E61"/>
    <w:rsid w:val="00DF152A"/>
    <w:rsid w:val="00E00428"/>
    <w:rsid w:val="00E22453"/>
    <w:rsid w:val="00E53F8D"/>
    <w:rsid w:val="00EB5849"/>
    <w:rsid w:val="00F06FE8"/>
    <w:rsid w:val="00F15B0A"/>
    <w:rsid w:val="00F17C08"/>
    <w:rsid w:val="00F301A2"/>
    <w:rsid w:val="00F65A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538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A6538B"/>
    <w:rPr>
      <w:i/>
      <w:iCs/>
    </w:rPr>
  </w:style>
</w:styles>
</file>

<file path=word/webSettings.xml><?xml version="1.0" encoding="utf-8"?>
<w:webSettings xmlns:r="http://schemas.openxmlformats.org/officeDocument/2006/relationships" xmlns:w="http://schemas.openxmlformats.org/wordprocessingml/2006/main">
  <w:divs>
    <w:div w:id="1253317513">
      <w:bodyDiv w:val="1"/>
      <w:marLeft w:val="0"/>
      <w:marRight w:val="0"/>
      <w:marTop w:val="0"/>
      <w:marBottom w:val="0"/>
      <w:divBdr>
        <w:top w:val="none" w:sz="0" w:space="0" w:color="auto"/>
        <w:left w:val="none" w:sz="0" w:space="0" w:color="auto"/>
        <w:bottom w:val="none" w:sz="0" w:space="0" w:color="auto"/>
        <w:right w:val="none" w:sz="0" w:space="0" w:color="auto"/>
      </w:divBdr>
    </w:div>
    <w:div w:id="184524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645</Words>
  <Characters>3680</Characters>
  <Application>Microsoft Office Word</Application>
  <DocSecurity>0</DocSecurity>
  <Lines>30</Lines>
  <Paragraphs>8</Paragraphs>
  <ScaleCrop>false</ScaleCrop>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Тимур</cp:lastModifiedBy>
  <cp:revision>73</cp:revision>
  <cp:lastPrinted>2021-01-22T06:04:00Z</cp:lastPrinted>
  <dcterms:created xsi:type="dcterms:W3CDTF">2017-02-21T03:41:00Z</dcterms:created>
  <dcterms:modified xsi:type="dcterms:W3CDTF">2023-06-26T05:40:00Z</dcterms:modified>
</cp:coreProperties>
</file>